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9AE" w:rsidRDefault="007139AE" w:rsidP="007139AE">
      <w:pPr>
        <w:keepNext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7139AE" w:rsidRDefault="007139AE" w:rsidP="007139AE">
      <w:pPr>
        <w:keepNext/>
        <w:outlineLvl w:val="0"/>
        <w:rPr>
          <w:b/>
          <w:sz w:val="22"/>
          <w:szCs w:val="22"/>
        </w:rPr>
      </w:pPr>
      <w:r>
        <w:rPr>
          <w:sz w:val="22"/>
          <w:szCs w:val="22"/>
        </w:rPr>
        <w:t xml:space="preserve">    Ростовская область</w:t>
      </w:r>
    </w:p>
    <w:p w:rsidR="007139AE" w:rsidRDefault="007139AE" w:rsidP="007139AE">
      <w:pPr>
        <w:rPr>
          <w:sz w:val="28"/>
          <w:szCs w:val="28"/>
        </w:rPr>
      </w:pPr>
      <w:r>
        <w:t xml:space="preserve">Городское управление образования                                                  </w:t>
      </w:r>
      <w:r>
        <w:rPr>
          <w:sz w:val="28"/>
          <w:szCs w:val="28"/>
        </w:rPr>
        <w:t xml:space="preserve">Руководителям </w:t>
      </w:r>
    </w:p>
    <w:p w:rsidR="007139AE" w:rsidRDefault="007139AE" w:rsidP="007139AE">
      <w:pPr>
        <w:rPr>
          <w:b/>
        </w:rPr>
      </w:pPr>
      <w:r>
        <w:rPr>
          <w:b/>
        </w:rPr>
        <w:t xml:space="preserve">         Муниципальное                                                                    </w:t>
      </w:r>
      <w:r>
        <w:rPr>
          <w:sz w:val="28"/>
          <w:szCs w:val="28"/>
        </w:rPr>
        <w:t xml:space="preserve">общеобразовательных </w:t>
      </w:r>
      <w:r>
        <w:rPr>
          <w:b/>
          <w:sz w:val="28"/>
          <w:szCs w:val="28"/>
        </w:rPr>
        <w:t xml:space="preserve"> </w:t>
      </w:r>
      <w:r>
        <w:rPr>
          <w:b/>
        </w:rPr>
        <w:t xml:space="preserve">           казенное учреждение                                                                         </w:t>
      </w:r>
      <w:r>
        <w:rPr>
          <w:sz w:val="28"/>
          <w:szCs w:val="28"/>
        </w:rPr>
        <w:t xml:space="preserve">учреждений </w:t>
      </w:r>
      <w:r>
        <w:rPr>
          <w:b/>
        </w:rPr>
        <w:t xml:space="preserve">    </w:t>
      </w:r>
    </w:p>
    <w:p w:rsidR="007139AE" w:rsidRDefault="007139AE" w:rsidP="007139AE">
      <w:pPr>
        <w:rPr>
          <w:b/>
        </w:rPr>
      </w:pPr>
      <w:r>
        <w:rPr>
          <w:b/>
        </w:rPr>
        <w:t xml:space="preserve">      Ворошиловского района</w:t>
      </w:r>
    </w:p>
    <w:p w:rsidR="007139AE" w:rsidRDefault="007139AE" w:rsidP="007139AE">
      <w:r>
        <w:rPr>
          <w:b/>
        </w:rPr>
        <w:t xml:space="preserve">     города Ростова-на-Дону»                                                        </w:t>
      </w:r>
    </w:p>
    <w:p w:rsidR="007139AE" w:rsidRDefault="007139AE" w:rsidP="007139AE">
      <w:r>
        <w:t>Королева, 25 Г, Ростов-на-Дону, 344113</w:t>
      </w:r>
    </w:p>
    <w:p w:rsidR="007139AE" w:rsidRDefault="007139AE" w:rsidP="007139AE">
      <w:r>
        <w:t>Тел./факс: (863) 235-05-00</w:t>
      </w:r>
    </w:p>
    <w:p w:rsidR="007139AE" w:rsidRDefault="007139AE" w:rsidP="007139AE"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proofErr w:type="spellStart"/>
      <w:r>
        <w:rPr>
          <w:lang w:val="en-US"/>
        </w:rPr>
        <w:t>roovr</w:t>
      </w:r>
      <w:proofErr w:type="spellEnd"/>
      <w:r>
        <w:t>@</w:t>
      </w:r>
      <w:proofErr w:type="spellStart"/>
      <w:r>
        <w:rPr>
          <w:lang w:val="en-US"/>
        </w:rPr>
        <w:t>roovr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</w:p>
    <w:p w:rsidR="007139AE" w:rsidRDefault="007139AE" w:rsidP="007139AE">
      <w:r>
        <w:t xml:space="preserve">  № 59-521/1</w:t>
      </w:r>
      <w:r w:rsidR="0065324E">
        <w:t>90</w:t>
      </w:r>
      <w:r>
        <w:t>/01.3 от 1</w:t>
      </w:r>
      <w:r w:rsidR="0065324E">
        <w:t>2</w:t>
      </w:r>
      <w:r>
        <w:t>.0</w:t>
      </w:r>
      <w:r w:rsidR="0065324E">
        <w:t>5</w:t>
      </w:r>
      <w:r>
        <w:t>.2020</w:t>
      </w:r>
    </w:p>
    <w:p w:rsidR="0065324E" w:rsidRDefault="007139AE" w:rsidP="007139AE">
      <w:r>
        <w:t>На №</w:t>
      </w:r>
    </w:p>
    <w:p w:rsidR="0065324E" w:rsidRDefault="007139AE" w:rsidP="007139A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proofErr w:type="gramStart"/>
      <w:r w:rsidR="0065324E">
        <w:rPr>
          <w:bCs/>
          <w:sz w:val="22"/>
          <w:szCs w:val="22"/>
        </w:rPr>
        <w:t>О  направлении</w:t>
      </w:r>
      <w:proofErr w:type="gramEnd"/>
      <w:r w:rsidR="0065324E">
        <w:rPr>
          <w:bCs/>
          <w:sz w:val="22"/>
          <w:szCs w:val="22"/>
        </w:rPr>
        <w:t xml:space="preserve"> памятки по безопасности на железной дороге</w:t>
      </w:r>
    </w:p>
    <w:p w:rsidR="007139AE" w:rsidRDefault="0065324E" w:rsidP="007139AE">
      <w:r>
        <w:rPr>
          <w:bCs/>
          <w:sz w:val="22"/>
          <w:szCs w:val="22"/>
        </w:rPr>
        <w:t xml:space="preserve"> и проведения профилактической работы</w:t>
      </w:r>
    </w:p>
    <w:p w:rsidR="007139AE" w:rsidRDefault="007139AE" w:rsidP="007139AE">
      <w:pPr>
        <w:jc w:val="center"/>
        <w:outlineLvl w:val="0"/>
        <w:rPr>
          <w:sz w:val="28"/>
          <w:szCs w:val="28"/>
        </w:rPr>
      </w:pPr>
    </w:p>
    <w:p w:rsidR="007139AE" w:rsidRDefault="007139AE" w:rsidP="007139A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Уважаемые руководители!</w:t>
      </w:r>
    </w:p>
    <w:p w:rsidR="00C441D1" w:rsidRDefault="00C441D1" w:rsidP="007139AE">
      <w:pPr>
        <w:jc w:val="center"/>
        <w:outlineLvl w:val="0"/>
        <w:rPr>
          <w:sz w:val="28"/>
          <w:szCs w:val="28"/>
        </w:rPr>
      </w:pPr>
    </w:p>
    <w:p w:rsidR="007139AE" w:rsidRPr="0065324E" w:rsidRDefault="00C441D1" w:rsidP="0065324E">
      <w:pPr>
        <w:spacing w:line="273" w:lineRule="atLeast"/>
        <w:ind w:right="284"/>
        <w:jc w:val="both"/>
        <w:rPr>
          <w:b/>
          <w:sz w:val="26"/>
          <w:szCs w:val="26"/>
        </w:rPr>
      </w:pPr>
      <w:r>
        <w:rPr>
          <w:sz w:val="28"/>
          <w:szCs w:val="28"/>
        </w:rPr>
        <w:t xml:space="preserve">      </w:t>
      </w:r>
      <w:r w:rsidR="007139AE">
        <w:rPr>
          <w:sz w:val="28"/>
          <w:szCs w:val="28"/>
        </w:rPr>
        <w:t xml:space="preserve">МКУ </w:t>
      </w:r>
      <w:r w:rsidR="00AC2C5B">
        <w:rPr>
          <w:sz w:val="28"/>
          <w:szCs w:val="28"/>
        </w:rPr>
        <w:t xml:space="preserve">«Отдел образования Ворошиловского района направляет письмо </w:t>
      </w:r>
      <w:r w:rsidR="0065324E" w:rsidRPr="0065324E">
        <w:rPr>
          <w:sz w:val="26"/>
          <w:szCs w:val="26"/>
        </w:rPr>
        <w:t xml:space="preserve">ОПДН Ростовского ЛУ МВД России на </w:t>
      </w:r>
      <w:proofErr w:type="gramStart"/>
      <w:r w:rsidR="0065324E" w:rsidRPr="0065324E">
        <w:rPr>
          <w:sz w:val="26"/>
          <w:szCs w:val="26"/>
        </w:rPr>
        <w:t>транспорте</w:t>
      </w:r>
      <w:r w:rsidR="0065324E">
        <w:rPr>
          <w:sz w:val="26"/>
          <w:szCs w:val="26"/>
        </w:rPr>
        <w:t xml:space="preserve"> </w:t>
      </w:r>
      <w:r w:rsidR="0065324E">
        <w:rPr>
          <w:b/>
          <w:sz w:val="26"/>
          <w:szCs w:val="26"/>
        </w:rPr>
        <w:t>,</w:t>
      </w:r>
      <w:proofErr w:type="gramEnd"/>
      <w:r w:rsidR="0065324E">
        <w:rPr>
          <w:b/>
          <w:sz w:val="26"/>
          <w:szCs w:val="26"/>
        </w:rPr>
        <w:t xml:space="preserve"> </w:t>
      </w:r>
      <w:r>
        <w:rPr>
          <w:sz w:val="28"/>
          <w:szCs w:val="28"/>
        </w:rPr>
        <w:t xml:space="preserve"> памятку по безопасности детей на  железной дороге и  материал лекции  по правилам поведения на железной дороге для  организации работы с детьми и родителями</w:t>
      </w:r>
      <w:r w:rsidR="0065324E">
        <w:rPr>
          <w:sz w:val="28"/>
          <w:szCs w:val="28"/>
        </w:rPr>
        <w:t>, размещения памятки на сайтах образовательных учреждений</w:t>
      </w:r>
      <w:r>
        <w:rPr>
          <w:sz w:val="28"/>
          <w:szCs w:val="28"/>
        </w:rPr>
        <w:t xml:space="preserve">. </w:t>
      </w:r>
      <w:r w:rsidR="00AC2C5B">
        <w:rPr>
          <w:sz w:val="28"/>
          <w:szCs w:val="28"/>
        </w:rPr>
        <w:t xml:space="preserve">   </w:t>
      </w:r>
    </w:p>
    <w:p w:rsidR="007139AE" w:rsidRDefault="007139AE" w:rsidP="00C441D1">
      <w:pPr>
        <w:jc w:val="both"/>
        <w:outlineLvl w:val="0"/>
        <w:rPr>
          <w:sz w:val="28"/>
          <w:szCs w:val="28"/>
        </w:rPr>
      </w:pPr>
    </w:p>
    <w:p w:rsidR="00627F0B" w:rsidRDefault="00C441D1">
      <w:pPr>
        <w:rPr>
          <w:sz w:val="28"/>
          <w:szCs w:val="28"/>
        </w:rPr>
      </w:pPr>
      <w:r w:rsidRPr="0065324E">
        <w:rPr>
          <w:sz w:val="28"/>
          <w:szCs w:val="28"/>
        </w:rPr>
        <w:t xml:space="preserve">Приложение на </w:t>
      </w:r>
      <w:r w:rsidR="0065324E" w:rsidRPr="0065324E">
        <w:rPr>
          <w:sz w:val="28"/>
          <w:szCs w:val="28"/>
        </w:rPr>
        <w:t>4л.</w:t>
      </w:r>
    </w:p>
    <w:p w:rsidR="0065324E" w:rsidRDefault="0065324E">
      <w:pPr>
        <w:rPr>
          <w:sz w:val="28"/>
          <w:szCs w:val="28"/>
        </w:rPr>
      </w:pPr>
    </w:p>
    <w:p w:rsidR="0065324E" w:rsidRDefault="0065324E">
      <w:pPr>
        <w:rPr>
          <w:sz w:val="28"/>
          <w:szCs w:val="28"/>
        </w:rPr>
      </w:pPr>
    </w:p>
    <w:p w:rsidR="0065324E" w:rsidRDefault="0065324E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образования                             </w:t>
      </w:r>
      <w:proofErr w:type="spellStart"/>
      <w:r>
        <w:rPr>
          <w:sz w:val="28"/>
          <w:szCs w:val="28"/>
        </w:rPr>
        <w:t>И.Ю.Микова</w:t>
      </w:r>
      <w:proofErr w:type="spellEnd"/>
    </w:p>
    <w:p w:rsidR="0065324E" w:rsidRDefault="0065324E">
      <w:pPr>
        <w:rPr>
          <w:sz w:val="28"/>
          <w:szCs w:val="28"/>
        </w:rPr>
      </w:pPr>
    </w:p>
    <w:p w:rsidR="0065324E" w:rsidRDefault="0065324E">
      <w:pPr>
        <w:rPr>
          <w:sz w:val="28"/>
          <w:szCs w:val="28"/>
        </w:rPr>
      </w:pPr>
    </w:p>
    <w:p w:rsidR="0065324E" w:rsidRDefault="0065324E">
      <w:pPr>
        <w:rPr>
          <w:sz w:val="28"/>
          <w:szCs w:val="28"/>
        </w:rPr>
      </w:pPr>
    </w:p>
    <w:p w:rsidR="0065324E" w:rsidRDefault="0065324E">
      <w:pPr>
        <w:rPr>
          <w:sz w:val="28"/>
          <w:szCs w:val="28"/>
        </w:rPr>
      </w:pPr>
    </w:p>
    <w:p w:rsidR="0065324E" w:rsidRDefault="0065324E">
      <w:pPr>
        <w:rPr>
          <w:sz w:val="20"/>
          <w:szCs w:val="20"/>
        </w:rPr>
      </w:pPr>
      <w:r w:rsidRPr="0065324E">
        <w:rPr>
          <w:sz w:val="20"/>
          <w:szCs w:val="20"/>
        </w:rPr>
        <w:t>Надежда Дмитриевна Клевцова</w:t>
      </w:r>
      <w:r>
        <w:rPr>
          <w:sz w:val="20"/>
          <w:szCs w:val="20"/>
        </w:rPr>
        <w:t xml:space="preserve"> </w:t>
      </w:r>
      <w:r w:rsidRPr="0065324E">
        <w:rPr>
          <w:sz w:val="20"/>
          <w:szCs w:val="20"/>
        </w:rPr>
        <w:t>(863)276-12-62</w:t>
      </w: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>
      <w:pPr>
        <w:rPr>
          <w:sz w:val="20"/>
          <w:szCs w:val="20"/>
        </w:rPr>
      </w:pPr>
    </w:p>
    <w:p w:rsidR="00C52256" w:rsidRDefault="00C52256" w:rsidP="00C5225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ЛЕКЦИЯ</w:t>
      </w:r>
    </w:p>
    <w:p w:rsidR="00C52256" w:rsidRDefault="00C52256" w:rsidP="00C5225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ТЕМА: «ПРОФИЛАКТИКА ДЕТСКОГО ТРАВМАТИЗМА»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52256" w:rsidRDefault="00C52256" w:rsidP="00C5225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Железная дорога — зона повышенной опасности. О том, что здесь нужно вести максимально осторожно, предупреждают различные средства наглядной информации. Опасность угрозы жизни людей возрастает в густонаселенных пунктах и пригородных зонах.</w:t>
      </w:r>
    </w:p>
    <w:p w:rsidR="00C52256" w:rsidRDefault="00C52256" w:rsidP="00C5225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Детский травматизм и его предупреждение – очень важная и серьезная проблема, особенно в период школьных каникул, когда дети больше располагают свободным временем, которое они нередко проводят в местах повышенной опасности, в том числе вблизи железнодорожного полотна.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В целях предупреждения случаев травматизма в период школьных каникул родителям необходимо регулярно проводить беседы с детьми о мерах безопасного нахождения на объектах железнодорожного транспорта. Важно при этом не развить у ребенка чувство страха, а, наоборот, внушить ему, что опасности можно избежать, если вести себя правильно. 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Особое внимание следует уделить поведению детей на территории железнодорожного транспорта. Актуальность этого вопроса повышается во время школьных каникул, когда дети предоставлены сами себе. При отсутствии контроля со стороны родителей и грамотной разъяснительной работы в школах ребята просто не умеют вести себя на железной дороге. Они беспечно бродят на путях, катаются на подножках вагонов, ищут развлечений. Известны детские шалости с залезанием на вагон, чтобы прокатиться, в результате чего они попадают под действие напряжения контактного провода, получат множественные ожоги тела. Напряжение в проводах чрезвычайно высокое: до 27500 вольт. Электрическая дуга между проводом и человеком может возникнуть на расстоянии до двух метров, а именно такое расстояние от крыши вагона до контактного провода. Известно множество случаев на железных дорогах, когда шалости с влезанием на вагон заканчивались поражением током и смертью.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Детский травматизм вызывает особую тревогу в условиях развития высокоскоростного движения и требует принятия первоочередных мер и неформального подхода к решению этого вопроса. Ведь дети не всегда могут оценить реальную опасность, предпринять какие-либо срочные меры и не успевают быстро покинуть опасную зону. Наиболее эффективным методом предотвращения детского травматизма становится недопущение несанкционированного нахождения детей и подростков в зону движения поездов.</w:t>
      </w:r>
    </w:p>
    <w:p w:rsidR="00C52256" w:rsidRDefault="00C52256" w:rsidP="00C5225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Красной нитью в вопросах </w:t>
      </w:r>
      <w:proofErr w:type="spellStart"/>
      <w:r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граждан проходит, набирающие популярность движение, так называемых «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зацеперов</w:t>
      </w:r>
      <w:proofErr w:type="spellEnd"/>
      <w:r>
        <w:rPr>
          <w:rFonts w:ascii="Times New Roman" w:hAnsi="Times New Roman" w:cs="Times New Roman"/>
          <w:sz w:val="26"/>
          <w:szCs w:val="26"/>
        </w:rPr>
        <w:t>». В результате падения с подвижного состава травмируются дети, к сожалению, имеет место и случаи со смертельным исходом. Ведь не возможно упасть с автосцепки или, тем более, с крыши вагона не получив травму. А зачастую люди срываются на перегонах, где нет населенных пунктов и случайных свидетелей, вследствие чего не могут получить неотложную медицинскую помощь в кротчайший срок. 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Взрослым, находящимся вблизи железнодорожных путей, важно быть предельно бдительными по отношению к себе и окружающим, не пренебрегать правилами техники безопасности при нахождении на железнодорожных путях.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Не забывайте, что пример взрослого для ребенка заразителен!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Для предупреждения случаев травматизма сотрудниками ОАО «РЖД» и сотрудниками полиции на транспорте были организованы следующие мероприятия: проведены лекции и беседы в школах и образовательных учреждениях, распространены буклеты «Правила безопасного поведения детей на железнодорожном транспорте», задействована система громкоговорящей связи, призывающая граждан к бдительности вблизи объектов железнодорожного транспорта.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Несмотря на принимаемые профилактические меры, положение с детским травматизмом остается крайне тяжелым. Причиной этого в большинстве случаев является неосторожность подростков, а также халатность родителей, оставляющих детей без присмотра.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Уважаемые взрослые, не оставляйте детей одних вблизи железнодорожных путей. Помните, это опасно для их жизни!</w:t>
      </w:r>
    </w:p>
    <w:p w:rsidR="00C52256" w:rsidRDefault="00C52256" w:rsidP="00C52256">
      <w:pPr>
        <w:pStyle w:val="a3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Style w:val="a4"/>
          <w:b/>
          <w:sz w:val="26"/>
          <w:szCs w:val="26"/>
        </w:rPr>
        <w:t>Правила безопасного поведения на железнодорожном транспорте:</w:t>
      </w:r>
    </w:p>
    <w:p w:rsidR="00C52256" w:rsidRDefault="00C52256" w:rsidP="00C522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Переходить железнодорожные пути только в установленных местах, пользуясь при этом пешеходными мостами, тоннелями, переездами. На станциях, где нет мостов и тоннелей, переходить железнодорожные пути по настилам, а также в местах, где установлены указатели.</w:t>
      </w:r>
    </w:p>
    <w:p w:rsidR="00C52256" w:rsidRDefault="00C52256" w:rsidP="00C522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Перед переходом через железнодорожные пути по пешеходному настилу необходимо убедиться в отсутствии движущегося поезда, локомотива, вагонов.</w:t>
      </w:r>
    </w:p>
    <w:p w:rsidR="00C52256" w:rsidRDefault="00C52256" w:rsidP="00C522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приближении поезда, локомотива или вагонов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C52256" w:rsidRDefault="00C52256" w:rsidP="00C522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Подходя к железнодорожному переезду, внимательно следить за световой и звуковой сигнализацией, а также положением шлагбаума. Переходить железнодорожные пути можно только при открытом шлагбауме, а при его отсутствии, прежде чем перейти пути, необходимо убедиться, не приближается ли к переезду поезд, локомотив или вагон.</w:t>
      </w:r>
    </w:p>
    <w:p w:rsidR="00C52256" w:rsidRDefault="00C52256" w:rsidP="00C5225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52256" w:rsidRDefault="00C52256" w:rsidP="00C52256">
      <w:pPr>
        <w:pStyle w:val="a3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Style w:val="a4"/>
          <w:b/>
          <w:sz w:val="26"/>
          <w:szCs w:val="26"/>
        </w:rPr>
        <w:t>Запрещается:</w:t>
      </w:r>
    </w:p>
    <w:p w:rsidR="00C52256" w:rsidRDefault="00C52256" w:rsidP="00C522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ходить по железнодорожным путям;</w:t>
      </w:r>
    </w:p>
    <w:p w:rsidR="00C52256" w:rsidRDefault="00C52256" w:rsidP="00C522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переходить и перебегать через железнодорожные пути перед близко идущим поездом, если расстояние до него менее </w:t>
      </w:r>
      <w:smartTag w:uri="urn:schemas-microsoft-com:office:smarttags" w:element="metricconverter">
        <w:smartTagPr>
          <w:attr w:name="ProductID" w:val="400 метров"/>
        </w:smartTagPr>
        <w:r>
          <w:rPr>
            <w:rFonts w:ascii="Times New Roman" w:hAnsi="Times New Roman" w:cs="Times New Roman"/>
            <w:sz w:val="26"/>
            <w:szCs w:val="26"/>
          </w:rPr>
          <w:t>400 метров</w:t>
        </w:r>
      </w:smartTag>
      <w:r>
        <w:rPr>
          <w:rFonts w:ascii="Times New Roman" w:hAnsi="Times New Roman" w:cs="Times New Roman"/>
          <w:sz w:val="26"/>
          <w:szCs w:val="26"/>
        </w:rPr>
        <w:t>;</w:t>
      </w:r>
    </w:p>
    <w:p w:rsidR="00C52256" w:rsidRDefault="00C52256" w:rsidP="00C522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переходить через путь сразу же после прохода поезда одного направления, не убедившись в следовании поезда встречного направления;</w:t>
      </w:r>
    </w:p>
    <w:p w:rsidR="00C52256" w:rsidRDefault="00C52256" w:rsidP="00C522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станциях и перегонах подлезать под вагоны и перелезать через автосцепки для прохода через путь;</w:t>
      </w:r>
    </w:p>
    <w:p w:rsidR="00C52256" w:rsidRDefault="00C52256" w:rsidP="00C522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проходить вдоль железнодорожного пути ближе </w:t>
      </w:r>
      <w:smartTag w:uri="urn:schemas-microsoft-com:office:smarttags" w:element="metricconverter">
        <w:smartTagPr>
          <w:attr w:name="ProductID" w:val="5 метров"/>
        </w:smartTagPr>
        <w:r>
          <w:rPr>
            <w:rFonts w:ascii="Times New Roman" w:hAnsi="Times New Roman" w:cs="Times New Roman"/>
            <w:sz w:val="26"/>
            <w:szCs w:val="26"/>
          </w:rPr>
          <w:t>5 метров</w:t>
        </w:r>
      </w:smartTag>
      <w:r>
        <w:rPr>
          <w:rFonts w:ascii="Times New Roman" w:hAnsi="Times New Roman" w:cs="Times New Roman"/>
          <w:sz w:val="26"/>
          <w:szCs w:val="26"/>
        </w:rPr>
        <w:t xml:space="preserve"> от крайнего рельса;</w:t>
      </w:r>
    </w:p>
    <w:p w:rsidR="00C52256" w:rsidRDefault="00C52256" w:rsidP="00C522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подлезать под закрытый шлагбаум на железнодорожном переезде, а также выходить на переезд, когда шлагбаум начинает закрываться;</w:t>
      </w:r>
    </w:p>
    <w:p w:rsidR="00C52256" w:rsidRDefault="00C52256" w:rsidP="00C522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заходить за линию безопасности у края пассажирской платформы.</w:t>
      </w:r>
    </w:p>
    <w:p w:rsidR="00C52256" w:rsidRDefault="00C52256" w:rsidP="00C522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подниматься на крыши железнодорожного подвижного состава;</w:t>
      </w:r>
    </w:p>
    <w:p w:rsidR="00C52256" w:rsidRDefault="00C52256" w:rsidP="00C52256">
      <w:pPr>
        <w:pStyle w:val="a3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C52256" w:rsidRDefault="00C52256" w:rsidP="00C52256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Помните, соблюдая меры безопасности, вы сохраняете жизнь себе и своим близким!</w:t>
      </w:r>
    </w:p>
    <w:p w:rsidR="00C52256" w:rsidRDefault="00C52256" w:rsidP="00C52256">
      <w:pPr>
        <w:spacing w:line="273" w:lineRule="atLeast"/>
        <w:ind w:right="284"/>
        <w:jc w:val="both"/>
        <w:rPr>
          <w:b/>
          <w:sz w:val="26"/>
          <w:szCs w:val="26"/>
        </w:rPr>
      </w:pPr>
    </w:p>
    <w:p w:rsidR="00C52256" w:rsidRDefault="00C52256" w:rsidP="00C52256">
      <w:pPr>
        <w:spacing w:line="273" w:lineRule="atLeast"/>
        <w:ind w:right="284"/>
        <w:jc w:val="both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ОПДН Ростовского ЛУ МВД России на транспорте</w:t>
      </w:r>
    </w:p>
    <w:p w:rsidR="00C52256" w:rsidRDefault="00C52256" w:rsidP="00C52256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52256" w:rsidRDefault="00C52256" w:rsidP="00C52256">
      <w:pPr>
        <w:rPr>
          <w:rFonts w:asciiTheme="minorHAnsi" w:hAnsiTheme="minorHAnsi" w:cstheme="minorBidi"/>
          <w:sz w:val="22"/>
          <w:szCs w:val="22"/>
        </w:rPr>
      </w:pPr>
    </w:p>
    <w:p w:rsidR="00C52256" w:rsidRPr="0065324E" w:rsidRDefault="00C52256">
      <w:pPr>
        <w:rPr>
          <w:sz w:val="20"/>
          <w:szCs w:val="20"/>
        </w:rPr>
      </w:pPr>
    </w:p>
    <w:sectPr w:rsidR="00C52256" w:rsidRPr="00653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2463D"/>
    <w:multiLevelType w:val="hybridMultilevel"/>
    <w:tmpl w:val="B11E6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103B4"/>
    <w:multiLevelType w:val="hybridMultilevel"/>
    <w:tmpl w:val="825CA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26"/>
    <w:rsid w:val="00627F0B"/>
    <w:rsid w:val="0065324E"/>
    <w:rsid w:val="007139AE"/>
    <w:rsid w:val="00AC2C5B"/>
    <w:rsid w:val="00C441D1"/>
    <w:rsid w:val="00C52256"/>
    <w:rsid w:val="00E8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DD763F"/>
  <w15:chartTrackingRefBased/>
  <w15:docId w15:val="{C08F8269-9FB1-47CC-AD2F-5806B89B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9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24E"/>
    <w:pPr>
      <w:spacing w:after="0" w:line="240" w:lineRule="auto"/>
    </w:pPr>
  </w:style>
  <w:style w:type="character" w:styleId="a4">
    <w:name w:val="Emphasis"/>
    <w:basedOn w:val="a0"/>
    <w:qFormat/>
    <w:rsid w:val="00C522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2020-05-12T11:12:00Z</dcterms:created>
  <dcterms:modified xsi:type="dcterms:W3CDTF">2020-05-12T11:12:00Z</dcterms:modified>
</cp:coreProperties>
</file>